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DB" w:rsidRDefault="004C2FDB" w:rsidP="004C2FDB">
      <w:r>
        <w:t>Број: 01/1-02-5-681/15</w:t>
      </w:r>
    </w:p>
    <w:p w:rsidR="004C2FDB" w:rsidRDefault="004C2FDB" w:rsidP="004C2FDB">
      <w:r>
        <w:t>Сарајево, 13.5.2015.г.</w:t>
      </w:r>
    </w:p>
    <w:p w:rsidR="004C2FDB" w:rsidRDefault="004C2FDB" w:rsidP="004C2FDB"/>
    <w:p w:rsidR="004C2FDB" w:rsidRDefault="004C2FDB" w:rsidP="004C2FDB"/>
    <w:p w:rsidR="004C2FDB" w:rsidRDefault="004C2FDB" w:rsidP="004C2FDB">
      <w:r>
        <w:t>ПРЕДСТАВНИЧКОМ ДОМУ</w:t>
      </w:r>
    </w:p>
    <w:p w:rsidR="004C2FDB" w:rsidRDefault="004C2FDB" w:rsidP="004C2FDB">
      <w:r>
        <w:t>ПАРЛАМЕНТА ФЕДЕРАЦИЈЕ Б</w:t>
      </w:r>
      <w:r w:rsidR="00810841">
        <w:rPr>
          <w:lang w:val="bs-Cyrl-BA"/>
        </w:rPr>
        <w:t>и</w:t>
      </w:r>
      <w:r>
        <w:t>Х</w:t>
      </w:r>
    </w:p>
    <w:p w:rsidR="004C2FDB" w:rsidRDefault="004C2FDB" w:rsidP="004C2FDB"/>
    <w:p w:rsidR="004C2FDB" w:rsidRDefault="004C2FDB" w:rsidP="004C2FDB"/>
    <w:p w:rsidR="004C2FDB" w:rsidRDefault="004C2FDB" w:rsidP="004C2FDB"/>
    <w:p w:rsidR="004C2FDB" w:rsidRDefault="004C2FDB" w:rsidP="004C2FDB">
      <w:pPr>
        <w:ind w:firstLine="708"/>
      </w:pPr>
      <w:r>
        <w:t xml:space="preserve">Уставна комисија Представничког дома Парламента Федерације је 13.5.2015. године одржала 3. сједницу којој су присуствовали чланови Комисије: проф.др. Џевад Хоџић, предсједник, Дарио Кнезовић, замјеник предсједника, и чланови: </w:t>
      </w:r>
      <w:r w:rsidR="00C90DAC">
        <w:t xml:space="preserve">Вјекослав </w:t>
      </w:r>
      <w:r>
        <w:t>Бакула, Насир Бегановић, Ирфан Ајановић.</w:t>
      </w:r>
    </w:p>
    <w:p w:rsidR="004C2FDB" w:rsidRDefault="004C2FDB" w:rsidP="004C2FDB">
      <w:r>
        <w:t>Том приликом разматране  су сљедеће тачке дневног реда:</w:t>
      </w:r>
    </w:p>
    <w:p w:rsidR="004C2FDB" w:rsidRDefault="004C2FDB" w:rsidP="004C2FDB"/>
    <w:p w:rsidR="004C2FDB" w:rsidRDefault="004C2FDB" w:rsidP="004C2FDB">
      <w:pPr>
        <w:ind w:left="708"/>
      </w:pPr>
      <w:r>
        <w:t>1. Упознавање о извршењу одлука Уставног суда Федерације БиХ којим су закони укинути у цијелости</w:t>
      </w:r>
    </w:p>
    <w:p w:rsidR="004C2FDB" w:rsidRDefault="004C2FDB" w:rsidP="004C2FDB">
      <w:pPr>
        <w:ind w:firstLine="708"/>
      </w:pPr>
      <w:r>
        <w:t>2. Јавна расправа у Уставном суду Федерације БиХ о Закону о инспекцијама Федерације БиХ</w:t>
      </w:r>
    </w:p>
    <w:p w:rsidR="004C2FDB" w:rsidRDefault="004C2FDB" w:rsidP="004C2FDB">
      <w:pPr>
        <w:ind w:left="708"/>
      </w:pPr>
      <w:r>
        <w:t xml:space="preserve">3. Поступак пред Уставним судом Федерације БиХ у вези </w:t>
      </w:r>
      <w:r w:rsidR="00C90DAC">
        <w:rPr>
          <w:lang w:val="bs-Cyrl-BA"/>
        </w:rPr>
        <w:t xml:space="preserve">са </w:t>
      </w:r>
      <w:r>
        <w:t>расправ</w:t>
      </w:r>
      <w:r w:rsidR="00C90DAC">
        <w:rPr>
          <w:lang w:val="bs-Cyrl-BA"/>
        </w:rPr>
        <w:t>ом</w:t>
      </w:r>
      <w:r>
        <w:t xml:space="preserve"> о Закону о електричној енергији </w:t>
      </w:r>
    </w:p>
    <w:p w:rsidR="004C2FDB" w:rsidRDefault="004C2FDB" w:rsidP="004C2FDB">
      <w:pPr>
        <w:ind w:firstLine="708"/>
      </w:pPr>
      <w:r>
        <w:t>4. Текућа питања</w:t>
      </w:r>
    </w:p>
    <w:p w:rsidR="004C2FDB" w:rsidRDefault="004C2FDB" w:rsidP="004C2FDB"/>
    <w:p w:rsidR="004C2FDB" w:rsidRDefault="004C2FDB" w:rsidP="004C2FDB">
      <w:pPr>
        <w:ind w:firstLine="708"/>
      </w:pPr>
      <w:r>
        <w:t>У складу са чл. 44., 57. и 154. Пословника Представничког дома Парламента Федерације БиХ Уставна комисија Дому подноси сљедећи:</w:t>
      </w:r>
    </w:p>
    <w:p w:rsidR="004C2FDB" w:rsidRDefault="004C2FDB" w:rsidP="004C2FDB"/>
    <w:p w:rsidR="004C2FDB" w:rsidRDefault="004C2FDB" w:rsidP="004C2FDB"/>
    <w:p w:rsidR="004C2FDB" w:rsidRDefault="004C2FDB" w:rsidP="004C2FDB">
      <w:pPr>
        <w:jc w:val="center"/>
      </w:pPr>
      <w:r>
        <w:t>И З В Ј Е Ш Т А Ј</w:t>
      </w:r>
    </w:p>
    <w:p w:rsidR="004C2FDB" w:rsidRDefault="004C2FDB" w:rsidP="004C2FDB"/>
    <w:p w:rsidR="004C2FDB" w:rsidRDefault="004C2FDB" w:rsidP="004C2FDB"/>
    <w:p w:rsidR="004C2FDB" w:rsidRPr="004C2FDB" w:rsidRDefault="004C2FDB" w:rsidP="004C2FDB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 w:rsidRPr="004C2FDB">
        <w:rPr>
          <w:b/>
          <w:sz w:val="24"/>
          <w:szCs w:val="24"/>
        </w:rPr>
        <w:t>Упознавање о извршењу одлука Уставног суда Федерације БиХ којим су закони укинути у цијелости</w:t>
      </w:r>
    </w:p>
    <w:p w:rsidR="004C2FDB" w:rsidRDefault="004C2FDB" w:rsidP="004C2FDB"/>
    <w:p w:rsidR="004C2FDB" w:rsidRDefault="004C2FDB" w:rsidP="004C2FDB"/>
    <w:p w:rsidR="004C2FDB" w:rsidRDefault="004C2FDB" w:rsidP="004C2FDB">
      <w:pPr>
        <w:ind w:firstLine="708"/>
      </w:pPr>
      <w:r>
        <w:t>Уводно образложење о неизвршеним пресудама Уставног суда Федерације БиХ са појединостима око извршавања пресуда Уставног суда Федерације БиХ дао је предсједник Уставне комисије.</w:t>
      </w:r>
    </w:p>
    <w:p w:rsidR="004C2FDB" w:rsidRDefault="004C2FDB" w:rsidP="004C2FDB">
      <w:r>
        <w:t>Посебно је нагласио кашњење у извршавању пресуда Уставног суда Федерације БиХ везан</w:t>
      </w:r>
      <w:r w:rsidR="009F376D">
        <w:rPr>
          <w:lang w:val="bs-Cyrl-BA"/>
        </w:rPr>
        <w:t>о</w:t>
      </w:r>
      <w:r>
        <w:t xml:space="preserve"> за доношење нових закона у парламентарној процедури о пресудама Уставног суда Федерације БиХ за законе које је у цјелини укинуо својом пресудом Уставни суд Федерације БиХ.</w:t>
      </w:r>
    </w:p>
    <w:p w:rsidR="004C2FDB" w:rsidRDefault="004C2FDB" w:rsidP="004C2FDB">
      <w:r>
        <w:t>Уставни суд Федерације БиХ у ц</w:t>
      </w:r>
      <w:r w:rsidR="00C90DAC">
        <w:rPr>
          <w:lang w:val="bs-Cyrl-BA"/>
        </w:rPr>
        <w:t>и</w:t>
      </w:r>
      <w:r>
        <w:t xml:space="preserve">јелости је укинуо Закон о шумама и Закон о туристичким заједницама у ФБИХ. Рокови за доношење нових закона из ових области већ су протекли тако да су ове области тј. област шумарства и област туризма у потпуности правно непокривене. </w:t>
      </w:r>
    </w:p>
    <w:p w:rsidR="004C2FDB" w:rsidRDefault="004C2FDB" w:rsidP="004C2FDB">
      <w:r>
        <w:t>Секретар Уставне комисије конкретно је указао на рокове до када су требале бити извршене пресуде Уставног суда Федерације БиХ по законима који су дјел</w:t>
      </w:r>
      <w:r w:rsidR="00C90DAC">
        <w:rPr>
          <w:lang w:val="bs-Cyrl-BA"/>
        </w:rPr>
        <w:t>о</w:t>
      </w:r>
      <w:r>
        <w:t>мично или у потпуности укинути пресудама Уставног суда Федерације БиХ које су коначне и извршне. Нагласио је да овлаш</w:t>
      </w:r>
      <w:r w:rsidR="00C90DAC">
        <w:rPr>
          <w:lang w:val="bs-Cyrl-BA"/>
        </w:rPr>
        <w:t>ћ</w:t>
      </w:r>
      <w:r>
        <w:t>ени предлагачи за промјене закона и предлагање нових закона до сада нису у парламентарну процедуру за све законе који су оспорени предлагали нове прописе изузев неких активности везаних за Закон о шумама.</w:t>
      </w:r>
    </w:p>
    <w:p w:rsidR="004C2FDB" w:rsidRDefault="004C2FDB" w:rsidP="004C2FDB">
      <w:r>
        <w:lastRenderedPageBreak/>
        <w:t>У расправи су учествовали и остали присутни чланови Уставне комисије који су указивали на проблем неизвршавања пресуда Уставног суда Федерације БиХ, након чега је Уставна комисија усвојила слиједећи</w:t>
      </w:r>
    </w:p>
    <w:p w:rsidR="004C2FDB" w:rsidRDefault="004C2FDB" w:rsidP="004C2FDB"/>
    <w:p w:rsidR="004C2FDB" w:rsidRDefault="004C2FDB" w:rsidP="004C2FDB"/>
    <w:p w:rsidR="004C2FDB" w:rsidRDefault="004C2FDB" w:rsidP="004C2FDB">
      <w:pPr>
        <w:jc w:val="center"/>
      </w:pPr>
      <w:r>
        <w:t>ЗАКЉУЧАК</w:t>
      </w:r>
    </w:p>
    <w:p w:rsidR="004C2FDB" w:rsidRDefault="004C2FDB" w:rsidP="004C2FDB"/>
    <w:p w:rsidR="004C2FDB" w:rsidRDefault="004C2FDB" w:rsidP="004C2FDB"/>
    <w:p w:rsidR="004C2FDB" w:rsidRDefault="004C2FDB" w:rsidP="004C2FDB">
      <w:pPr>
        <w:ind w:firstLine="708"/>
      </w:pPr>
      <w:r>
        <w:t>Уставна комисија остаје код раније усвојеног закључка у вези са овом проблематиком са сједнице Уставне комсиије Представничког дома Парламента ФБИХ од 22.1.2015. године.</w:t>
      </w:r>
    </w:p>
    <w:p w:rsidR="004C2FDB" w:rsidRDefault="004C2FDB" w:rsidP="004C2FDB">
      <w:r>
        <w:t>Уставна комисија такође остаје код закључка кој</w:t>
      </w:r>
      <w:r w:rsidR="00C90DAC">
        <w:rPr>
          <w:lang w:val="bs-Cyrl-BA"/>
        </w:rPr>
        <w:t>и</w:t>
      </w:r>
      <w:r>
        <w:t xml:space="preserve"> је усвојио Представнички дом Парламента ФБИХ од 11.4.2011.г. у вези са извршавањем пресуда Уставног суда Федерације БиХ.</w:t>
      </w:r>
    </w:p>
    <w:p w:rsidR="004C2FDB" w:rsidRDefault="004C2FDB" w:rsidP="004C2FDB">
      <w:r>
        <w:t>Узимајући у обзир ова два претходна закључка, Уставне ком</w:t>
      </w:r>
      <w:r w:rsidR="00C90DAC">
        <w:rPr>
          <w:lang w:val="bs-Cyrl-BA"/>
        </w:rPr>
        <w:t>и</w:t>
      </w:r>
      <w:r>
        <w:t>сије и Представничког дома Парламента Федерације БиХ, на овој сједници Уставна комисија је усвојила и допуну ових закључака у смислу да се затражи што хитније дјеловање овлаш</w:t>
      </w:r>
      <w:r w:rsidR="00C90DAC">
        <w:rPr>
          <w:lang w:val="bs-Cyrl-BA"/>
        </w:rPr>
        <w:t>ћ</w:t>
      </w:r>
      <w:r>
        <w:t>ених предлагача за промјене закона у парламентарним и владиним процедурама Федер</w:t>
      </w:r>
      <w:r w:rsidR="00C90DAC">
        <w:rPr>
          <w:lang w:val="bs-Cyrl-BA"/>
        </w:rPr>
        <w:t>а</w:t>
      </w:r>
      <w:r>
        <w:t>ције БиХ, да се што прије добију приједлози закона које ће предложити Влада ФБИХ или други овлаш</w:t>
      </w:r>
      <w:r w:rsidR="00C90DAC">
        <w:rPr>
          <w:lang w:val="bs-Cyrl-BA"/>
        </w:rPr>
        <w:t>ћ</w:t>
      </w:r>
      <w:r>
        <w:t>ени предлагачи у парламентарну процедуру, те да се путем предсједавајућег Представничког дома Парламента ФБИХ овакав закључак Уставне комисије достави овлаш</w:t>
      </w:r>
      <w:r w:rsidR="00C90DAC">
        <w:rPr>
          <w:lang w:val="bs-Cyrl-BA"/>
        </w:rPr>
        <w:t>ћ</w:t>
      </w:r>
      <w:r>
        <w:t xml:space="preserve">еним предлагачима за промјене закона у Федерацији БиХ </w:t>
      </w:r>
      <w:r w:rsidR="00C90DAC">
        <w:rPr>
          <w:lang w:val="bs-Cyrl-BA"/>
        </w:rPr>
        <w:t>да</w:t>
      </w:r>
      <w:r>
        <w:t xml:space="preserve"> би се на тај начин провеле одлуке Уставног суда Федерације БиХ.</w:t>
      </w:r>
    </w:p>
    <w:p w:rsidR="004C2FDB" w:rsidRDefault="004C2FDB" w:rsidP="004C2FDB"/>
    <w:p w:rsidR="004C2FDB" w:rsidRDefault="004C2FDB" w:rsidP="004C2FDB"/>
    <w:p w:rsidR="004C2FDB" w:rsidRDefault="004C2FDB" w:rsidP="004C2FDB"/>
    <w:p w:rsidR="004C2FDB" w:rsidRPr="004C2FDB" w:rsidRDefault="004C2FDB" w:rsidP="004C2FDB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 w:rsidRPr="004C2FDB">
        <w:rPr>
          <w:b/>
          <w:sz w:val="24"/>
          <w:szCs w:val="24"/>
        </w:rPr>
        <w:t>Јавна расправа у Уставном суду Федерације БиХ о Закону о инспекцијама Федерације БиХ</w:t>
      </w:r>
    </w:p>
    <w:p w:rsidR="004C2FDB" w:rsidRDefault="004C2FDB" w:rsidP="004C2FDB"/>
    <w:p w:rsidR="004C2FDB" w:rsidRDefault="004C2FDB" w:rsidP="004C2FDB">
      <w:pPr>
        <w:ind w:firstLine="708"/>
      </w:pPr>
      <w:r>
        <w:t>Предсједнк Уставне коми</w:t>
      </w:r>
      <w:r w:rsidR="00C90DAC">
        <w:rPr>
          <w:lang w:val="bs-Cyrl-BA"/>
        </w:rPr>
        <w:t>сије</w:t>
      </w:r>
      <w:r>
        <w:t xml:space="preserve"> информисао је Уставну коми</w:t>
      </w:r>
      <w:r w:rsidR="00C90DAC">
        <w:rPr>
          <w:lang w:val="bs-Cyrl-BA"/>
        </w:rPr>
        <w:t>с</w:t>
      </w:r>
      <w:r>
        <w:t>ију о јавној расправи пред Уставним судом ФБИХ о Закону о инспекцијама ФБИХ која је заказана за 19.5.2015.г.</w:t>
      </w:r>
    </w:p>
    <w:p w:rsidR="004C2FDB" w:rsidRPr="00C90DAC" w:rsidRDefault="004C2FDB" w:rsidP="004C2FDB">
      <w:pPr>
        <w:rPr>
          <w:lang w:val="bs-Cyrl-BA"/>
        </w:rPr>
      </w:pPr>
      <w:r>
        <w:t>Предсједавајући Представничког дома је својом пуномоћ</w:t>
      </w:r>
      <w:r w:rsidR="00C90DAC">
        <w:rPr>
          <w:lang w:val="bs-Cyrl-BA"/>
        </w:rPr>
        <w:t>и</w:t>
      </w:r>
      <w:r>
        <w:t xml:space="preserve"> опуномоћио чланове Уставне комсије и секретара Уставне комисије да буду </w:t>
      </w:r>
      <w:r w:rsidR="00C90DAC">
        <w:rPr>
          <w:lang w:val="bs-Cyrl-BA"/>
        </w:rPr>
        <w:t>посланици</w:t>
      </w:r>
      <w:r w:rsidR="00AC7D4F">
        <w:t xml:space="preserve"> расправе о</w:t>
      </w:r>
      <w:r>
        <w:t xml:space="preserve"> овом закону пред У</w:t>
      </w:r>
      <w:r w:rsidR="00C90DAC">
        <w:rPr>
          <w:lang w:val="bs-Cyrl-BA"/>
        </w:rPr>
        <w:t>с</w:t>
      </w:r>
      <w:r>
        <w:t>тавним судом ФБИХ</w:t>
      </w:r>
      <w:r w:rsidR="00C90DAC">
        <w:rPr>
          <w:lang w:val="bs-Cyrl-BA"/>
        </w:rPr>
        <w:t>.</w:t>
      </w:r>
    </w:p>
    <w:p w:rsidR="004C2FDB" w:rsidRDefault="004C2FDB" w:rsidP="004C2FDB">
      <w:r>
        <w:t>Такође је на иницијативу Насира Бегановића, члана Уставне комисије, и пуномоћника пред Уставним судом о овом закону упозната Уставна комисија да је Уставни суд ФБИХ у међувремену одгодио расправу по овом закону те да ће пуномоћници када буде заказана нова расправа о овом закону у име Представничког дома Парламента ФБИХ учествовати у тој расправи.</w:t>
      </w:r>
    </w:p>
    <w:p w:rsidR="004C2FDB" w:rsidRDefault="004C2FDB" w:rsidP="004C2FDB"/>
    <w:p w:rsidR="004C2FDB" w:rsidRDefault="004C2FDB" w:rsidP="004C2FDB"/>
    <w:p w:rsidR="004C2FDB" w:rsidRPr="004C2FDB" w:rsidRDefault="004C2FDB" w:rsidP="004C2FDB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 w:rsidRPr="004C2FDB">
        <w:rPr>
          <w:b/>
          <w:sz w:val="24"/>
          <w:szCs w:val="24"/>
        </w:rPr>
        <w:t xml:space="preserve">Поступак пред Уставним судом Федерације БиХ у вези </w:t>
      </w:r>
      <w:r w:rsidR="003D4C3A">
        <w:rPr>
          <w:b/>
          <w:sz w:val="24"/>
          <w:szCs w:val="24"/>
          <w:lang w:val="bs-Cyrl-BA"/>
        </w:rPr>
        <w:t xml:space="preserve">са </w:t>
      </w:r>
      <w:r w:rsidRPr="004C2FDB">
        <w:rPr>
          <w:b/>
          <w:sz w:val="24"/>
          <w:szCs w:val="24"/>
        </w:rPr>
        <w:t>расправ</w:t>
      </w:r>
      <w:r w:rsidR="003D4C3A">
        <w:rPr>
          <w:b/>
          <w:sz w:val="24"/>
          <w:szCs w:val="24"/>
          <w:lang w:val="bs-Cyrl-BA"/>
        </w:rPr>
        <w:t>ом</w:t>
      </w:r>
      <w:r w:rsidRPr="004C2FDB">
        <w:rPr>
          <w:b/>
          <w:sz w:val="24"/>
          <w:szCs w:val="24"/>
        </w:rPr>
        <w:t xml:space="preserve"> о Закону о електричној енергији </w:t>
      </w:r>
    </w:p>
    <w:p w:rsidR="004C2FDB" w:rsidRDefault="004C2FDB" w:rsidP="004C2FDB"/>
    <w:p w:rsidR="004C2FDB" w:rsidRDefault="004C2FDB" w:rsidP="004C2FDB"/>
    <w:p w:rsidR="004C2FDB" w:rsidRDefault="004C2FDB" w:rsidP="004C2FDB">
      <w:pPr>
        <w:ind w:firstLine="708"/>
      </w:pPr>
      <w:r>
        <w:t>Предсједник Уставне комисије упознао је чланове Комисије да је Уставни суд покренуо поступак о Закону о електричној енергији на иницијативу локалних заједница Коњиц и Крешево, да се оцијени уставност Закона о електричној енергији, посебно у дијелу накнада локалним заједницама за кориш</w:t>
      </w:r>
      <w:r w:rsidR="003D4C3A">
        <w:rPr>
          <w:lang w:val="bs-Cyrl-BA"/>
        </w:rPr>
        <w:t>ћ</w:t>
      </w:r>
      <w:r>
        <w:t>ење електроенергетских потенцијала.</w:t>
      </w:r>
    </w:p>
    <w:p w:rsidR="004C2FDB" w:rsidRDefault="004C2FDB" w:rsidP="004C2FDB">
      <w:r>
        <w:t>Уставна комисија је предложила да предсједавајући Представничког дома Парламента ФБИХ да пуномоћ за заступање слиједећим члановима Уставне комисије: Насир Бегановић, Дарио Кнезовић, Денис Гратз и секретар Сеад Диздаревић.</w:t>
      </w:r>
    </w:p>
    <w:p w:rsidR="004C2FDB" w:rsidRDefault="004C2FDB" w:rsidP="004C2FDB"/>
    <w:p w:rsidR="004C2FDB" w:rsidRDefault="004C2FDB" w:rsidP="004C2FDB"/>
    <w:p w:rsidR="004C2FDB" w:rsidRPr="004C2FDB" w:rsidRDefault="004C2FDB" w:rsidP="004C2FDB">
      <w:pPr>
        <w:pStyle w:val="ListParagraph"/>
        <w:numPr>
          <w:ilvl w:val="0"/>
          <w:numId w:val="10"/>
        </w:numPr>
        <w:rPr>
          <w:b/>
          <w:sz w:val="24"/>
          <w:szCs w:val="24"/>
        </w:rPr>
      </w:pPr>
      <w:r w:rsidRPr="004C2FDB">
        <w:rPr>
          <w:b/>
          <w:sz w:val="24"/>
          <w:szCs w:val="24"/>
        </w:rPr>
        <w:t>Текућа питања</w:t>
      </w:r>
    </w:p>
    <w:p w:rsidR="004C2FDB" w:rsidRDefault="004C2FDB" w:rsidP="004C2FDB"/>
    <w:p w:rsidR="004C2FDB" w:rsidRDefault="004C2FDB" w:rsidP="004C2FDB">
      <w:pPr>
        <w:ind w:firstLine="708"/>
      </w:pPr>
      <w:r>
        <w:t xml:space="preserve">Под тачком текућа питања предсједник Уставне комисије је информисао чланове Уставне комисије у вези </w:t>
      </w:r>
      <w:r w:rsidR="003D4C3A">
        <w:rPr>
          <w:lang w:val="bs-Cyrl-BA"/>
        </w:rPr>
        <w:t xml:space="preserve">са </w:t>
      </w:r>
      <w:r>
        <w:t>припрема</w:t>
      </w:r>
      <w:r w:rsidR="003D4C3A">
        <w:rPr>
          <w:lang w:val="bs-Cyrl-BA"/>
        </w:rPr>
        <w:t>ма</w:t>
      </w:r>
      <w:r>
        <w:t xml:space="preserve"> материјала и коресподенције Уставне комисије са надлежним органима у Федерацији везано за измјене Закона о држављанству у ФБИХ. Упознао је присутне о </w:t>
      </w:r>
      <w:r>
        <w:lastRenderedPageBreak/>
        <w:t>активностима МУП ФБИХ као ресорног министарства у вези са овом проблематиком и његов</w:t>
      </w:r>
      <w:r w:rsidR="003D4C3A">
        <w:rPr>
          <w:lang w:val="bs-Cyrl-BA"/>
        </w:rPr>
        <w:t>о</w:t>
      </w:r>
      <w:r>
        <w:t xml:space="preserve"> упут</w:t>
      </w:r>
      <w:r w:rsidR="003D4C3A">
        <w:rPr>
          <w:lang w:val="bs-Cyrl-BA"/>
        </w:rPr>
        <w:t>ство</w:t>
      </w:r>
      <w:r>
        <w:t xml:space="preserve"> кроз коресподенцију са овим министарством да се измјене и допуне Закона о држављанству пр</w:t>
      </w:r>
      <w:bookmarkStart w:id="0" w:name="_GoBack"/>
      <w:bookmarkEnd w:id="0"/>
      <w:r>
        <w:t>едложе Влади ФБИХ која би као овлаш</w:t>
      </w:r>
      <w:r w:rsidR="003D4C3A">
        <w:rPr>
          <w:lang w:val="bs-Cyrl-BA"/>
        </w:rPr>
        <w:t>ћ</w:t>
      </w:r>
      <w:r>
        <w:t>ени предлагач овај закон предложила у парламентарну процедуру.</w:t>
      </w:r>
    </w:p>
    <w:p w:rsidR="004C2FDB" w:rsidRDefault="004C2FDB" w:rsidP="004C2FDB"/>
    <w:p w:rsidR="004C2FDB" w:rsidRDefault="004C2FDB" w:rsidP="004C2FDB"/>
    <w:p w:rsidR="004C2FDB" w:rsidRDefault="004C2FDB" w:rsidP="004C2FDB">
      <w:r>
        <w:t>За извјестиоца Комисије на сједници Представничког дома одређен је проф.др. Џевад Хоџић, предсједник Комисије.</w:t>
      </w:r>
    </w:p>
    <w:p w:rsidR="004C2FDB" w:rsidRDefault="004C2FDB" w:rsidP="004C2FDB"/>
    <w:p w:rsidR="004C2FDB" w:rsidRDefault="004C2FDB" w:rsidP="004C2FDB"/>
    <w:p w:rsidR="004C2FDB" w:rsidRDefault="004C2FDB" w:rsidP="004C2F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ПРЕДСЈЕДНИК КОМИСИЈЕ</w:t>
      </w:r>
    </w:p>
    <w:p w:rsidR="004C2FDB" w:rsidRDefault="004C2FDB" w:rsidP="004C2FDB"/>
    <w:p w:rsidR="00447FFC" w:rsidRPr="004C2FDB" w:rsidRDefault="004C2FDB" w:rsidP="004C2F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Проф.др. Џевад Хоџић</w:t>
      </w:r>
    </w:p>
    <w:sectPr w:rsidR="00447FFC" w:rsidRPr="004C2FDB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53" w:rsidRDefault="008E6F53" w:rsidP="008F621F">
      <w:r>
        <w:separator/>
      </w:r>
    </w:p>
  </w:endnote>
  <w:endnote w:type="continuationSeparator" w:id="0">
    <w:p w:rsidR="008E6F53" w:rsidRDefault="008E6F53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D03ECD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53" w:rsidRDefault="008E6F53" w:rsidP="008F621F">
      <w:r>
        <w:separator/>
      </w:r>
    </w:p>
  </w:footnote>
  <w:footnote w:type="continuationSeparator" w:id="0">
    <w:p w:rsidR="008E6F53" w:rsidRDefault="008E6F53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E01C2"/>
    <w:multiLevelType w:val="hybridMultilevel"/>
    <w:tmpl w:val="2F647596"/>
    <w:lvl w:ilvl="0" w:tplc="ECAAF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27BD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013F5D"/>
    <w:rsid w:val="000743E0"/>
    <w:rsid w:val="000A36DA"/>
    <w:rsid w:val="000A3FE4"/>
    <w:rsid w:val="001A1EE3"/>
    <w:rsid w:val="001A69DE"/>
    <w:rsid w:val="00202959"/>
    <w:rsid w:val="00247D26"/>
    <w:rsid w:val="002F3C7A"/>
    <w:rsid w:val="0036140D"/>
    <w:rsid w:val="00394CCD"/>
    <w:rsid w:val="003D4C3A"/>
    <w:rsid w:val="003F6D94"/>
    <w:rsid w:val="00405238"/>
    <w:rsid w:val="004401B4"/>
    <w:rsid w:val="00447FFC"/>
    <w:rsid w:val="004A2906"/>
    <w:rsid w:val="004A4D85"/>
    <w:rsid w:val="004C2FDB"/>
    <w:rsid w:val="005359C9"/>
    <w:rsid w:val="0059616D"/>
    <w:rsid w:val="00603A8D"/>
    <w:rsid w:val="00685538"/>
    <w:rsid w:val="006E3892"/>
    <w:rsid w:val="006E6856"/>
    <w:rsid w:val="0070702E"/>
    <w:rsid w:val="007469EF"/>
    <w:rsid w:val="007A7B93"/>
    <w:rsid w:val="00810841"/>
    <w:rsid w:val="008157A1"/>
    <w:rsid w:val="00827CCA"/>
    <w:rsid w:val="008324A9"/>
    <w:rsid w:val="00837AF2"/>
    <w:rsid w:val="00852D96"/>
    <w:rsid w:val="00876B27"/>
    <w:rsid w:val="008A6448"/>
    <w:rsid w:val="008B7703"/>
    <w:rsid w:val="008C278D"/>
    <w:rsid w:val="008D1FF2"/>
    <w:rsid w:val="008E6F53"/>
    <w:rsid w:val="008F621F"/>
    <w:rsid w:val="00921103"/>
    <w:rsid w:val="009226A2"/>
    <w:rsid w:val="0093649C"/>
    <w:rsid w:val="00944D5A"/>
    <w:rsid w:val="0097768D"/>
    <w:rsid w:val="00983142"/>
    <w:rsid w:val="00987EC6"/>
    <w:rsid w:val="009F376D"/>
    <w:rsid w:val="00A1504B"/>
    <w:rsid w:val="00AC79B5"/>
    <w:rsid w:val="00AC7D4F"/>
    <w:rsid w:val="00AF74E8"/>
    <w:rsid w:val="00B0254F"/>
    <w:rsid w:val="00B30351"/>
    <w:rsid w:val="00B6496B"/>
    <w:rsid w:val="00B90D9E"/>
    <w:rsid w:val="00BA0ED4"/>
    <w:rsid w:val="00C02C73"/>
    <w:rsid w:val="00C754D9"/>
    <w:rsid w:val="00C81925"/>
    <w:rsid w:val="00C90DAC"/>
    <w:rsid w:val="00CB68D9"/>
    <w:rsid w:val="00CC59FD"/>
    <w:rsid w:val="00CD18DC"/>
    <w:rsid w:val="00D03ECD"/>
    <w:rsid w:val="00D33A60"/>
    <w:rsid w:val="00D83482"/>
    <w:rsid w:val="00DA35DB"/>
    <w:rsid w:val="00DB2BEA"/>
    <w:rsid w:val="00DB39E8"/>
    <w:rsid w:val="00E57966"/>
    <w:rsid w:val="00E62DA3"/>
    <w:rsid w:val="00E631C2"/>
    <w:rsid w:val="00E679F8"/>
    <w:rsid w:val="00E824B7"/>
    <w:rsid w:val="00E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5570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2015-06-17T09:26:00Z</cp:lastPrinted>
  <dcterms:created xsi:type="dcterms:W3CDTF">2015-06-17T09:26:00Z</dcterms:created>
  <dcterms:modified xsi:type="dcterms:W3CDTF">2015-06-17T09:26:00Z</dcterms:modified>
</cp:coreProperties>
</file>